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BA6FC" w14:textId="1A860120" w:rsidR="00EF0B87" w:rsidRDefault="00951863">
      <w:pPr>
        <w:pStyle w:val="CorpsA"/>
        <w:jc w:val="center"/>
        <w:rPr>
          <w:rStyle w:val="Aucun"/>
          <w:rFonts w:ascii="Comic Sans MS" w:hAnsi="Comic Sans MS"/>
          <w:sz w:val="32"/>
          <w:szCs w:val="32"/>
        </w:rPr>
      </w:pPr>
      <w:r w:rsidRPr="004E400B">
        <w:rPr>
          <w:rStyle w:val="Aucun"/>
          <w:rFonts w:ascii="Comic Sans MS" w:hAnsi="Comic Sans MS"/>
          <w:sz w:val="32"/>
          <w:szCs w:val="32"/>
        </w:rPr>
        <w:t>Ecole de Prunay en Yvelines, classe de cm1</w:t>
      </w:r>
    </w:p>
    <w:p w14:paraId="21E5DB5B" w14:textId="1D80DFBE" w:rsidR="004E400B" w:rsidRPr="004E400B" w:rsidRDefault="004E400B" w:rsidP="004E400B">
      <w:pPr>
        <w:pStyle w:val="CorpsA"/>
        <w:rPr>
          <w:rStyle w:val="Aucun"/>
          <w:rFonts w:ascii="Comic Sans MS" w:eastAsia="Gaston" w:hAnsi="Comic Sans MS" w:cs="Gaston"/>
          <w:color w:val="FF0000"/>
          <w:sz w:val="28"/>
          <w:szCs w:val="28"/>
        </w:rPr>
      </w:pPr>
      <w:r w:rsidRPr="004E400B">
        <w:rPr>
          <w:rStyle w:val="Aucun"/>
          <w:rFonts w:ascii="Comic Sans MS" w:hAnsi="Comic Sans MS"/>
          <w:color w:val="FF0000"/>
          <w:sz w:val="28"/>
          <w:szCs w:val="28"/>
        </w:rPr>
        <w:t>Le matériel est à renouveler régulièrement dans l’année.</w:t>
      </w:r>
    </w:p>
    <w:p w14:paraId="0C4205C4" w14:textId="77777777" w:rsidR="00EF0B87" w:rsidRDefault="00EF0B87">
      <w:pPr>
        <w:pStyle w:val="CorpsA"/>
        <w:rPr>
          <w:rStyle w:val="Aucun"/>
          <w:sz w:val="28"/>
          <w:szCs w:val="28"/>
        </w:rPr>
      </w:pPr>
    </w:p>
    <w:p w14:paraId="10C9D07C" w14:textId="77777777" w:rsidR="007B43C5" w:rsidRPr="007B43C5" w:rsidRDefault="007B43C5" w:rsidP="007B43C5">
      <w:pPr>
        <w:rPr>
          <w:rFonts w:ascii="Helvetica" w:hAnsi="Helvetica" w:cs="Arial Unicode MS"/>
          <w:color w:val="000000"/>
          <w:sz w:val="30"/>
          <w:szCs w:val="30"/>
          <w:u w:color="000000"/>
          <w:lang w:val="fr-FR" w:eastAsia="fr-FR"/>
        </w:rPr>
      </w:pPr>
    </w:p>
    <w:p w14:paraId="294FCDBC" w14:textId="77777777" w:rsidR="007B43C5" w:rsidRPr="007B43C5" w:rsidRDefault="007B43C5" w:rsidP="007B43C5">
      <w:pPr>
        <w:rPr>
          <w:rFonts w:ascii="Helvetica" w:hAnsi="Helvetica" w:cs="Arial Unicode MS"/>
          <w:b/>
          <w:bCs/>
          <w:color w:val="000000"/>
          <w:sz w:val="28"/>
          <w:szCs w:val="28"/>
          <w:u w:color="000000"/>
          <w:lang w:val="fr-FR" w:eastAsia="fr-FR"/>
        </w:rPr>
      </w:pPr>
      <w:r w:rsidRPr="007B43C5">
        <w:rPr>
          <w:rFonts w:ascii="Helvetica" w:hAnsi="Helvetica" w:cs="Arial Unicode MS"/>
          <w:b/>
          <w:bCs/>
          <w:color w:val="000000"/>
          <w:sz w:val="28"/>
          <w:szCs w:val="28"/>
          <w:u w:color="000000"/>
          <w:lang w:val="fr-FR" w:eastAsia="fr-FR"/>
        </w:rPr>
        <w:t>Une trousse qui restera à l’école, comprenant :</w:t>
      </w:r>
    </w:p>
    <w:p w14:paraId="759470F9" w14:textId="77777777" w:rsidR="007B43C5" w:rsidRPr="007B43C5" w:rsidRDefault="007B43C5" w:rsidP="007B43C5">
      <w:pPr>
        <w:rPr>
          <w:rFonts w:ascii="Helvetica" w:hAnsi="Helvetica" w:cs="Arial Unicode MS"/>
          <w:color w:val="000000"/>
          <w:sz w:val="28"/>
          <w:szCs w:val="28"/>
          <w:u w:color="000000"/>
          <w:lang w:val="fr-FR" w:eastAsia="fr-FR"/>
        </w:rPr>
      </w:pPr>
      <w:r w:rsidRPr="007B43C5">
        <w:rPr>
          <w:rFonts w:ascii="Helvetica" w:hAnsi="Helvetica" w:cs="Arial Unicode MS"/>
          <w:color w:val="000000"/>
          <w:sz w:val="28"/>
          <w:szCs w:val="28"/>
          <w:u w:color="000000"/>
          <w:lang w:val="fr-FR" w:eastAsia="fr-FR"/>
        </w:rPr>
        <w:t xml:space="preserve">- </w:t>
      </w:r>
      <w:r w:rsidRPr="007B43C5">
        <w:rPr>
          <w:rFonts w:ascii="Helvetica" w:hAnsi="Helvetica" w:cs="Arial Unicode MS"/>
          <w:b/>
          <w:bCs/>
          <w:color w:val="000000"/>
          <w:sz w:val="28"/>
          <w:szCs w:val="28"/>
          <w:u w:color="000000"/>
          <w:lang w:val="fr-FR" w:eastAsia="fr-FR"/>
        </w:rPr>
        <w:t xml:space="preserve">Un stylo plume </w:t>
      </w:r>
      <w:r w:rsidRPr="007B43C5">
        <w:rPr>
          <w:rFonts w:ascii="Helvetica" w:hAnsi="Helvetica" w:cs="Arial Unicode MS"/>
          <w:color w:val="000000"/>
          <w:sz w:val="28"/>
          <w:szCs w:val="28"/>
          <w:u w:color="000000"/>
          <w:lang w:val="fr-FR" w:eastAsia="fr-FR"/>
        </w:rPr>
        <w:t xml:space="preserve">avec cartouches d’encre et deux effaceurs dont un restera à l’école en stock </w:t>
      </w:r>
      <w:r w:rsidRPr="007B43C5">
        <w:rPr>
          <w:rFonts w:ascii="Helvetica" w:hAnsi="Helvetica" w:cs="Arial Unicode MS"/>
          <w:b/>
          <w:bCs/>
          <w:color w:val="000000"/>
          <w:sz w:val="28"/>
          <w:szCs w:val="28"/>
          <w:u w:color="000000"/>
          <w:lang w:val="fr-FR" w:eastAsia="fr-FR"/>
        </w:rPr>
        <w:t>ou un stylo avec lequel votre enfant écrit bien.</w:t>
      </w:r>
    </w:p>
    <w:p w14:paraId="5ABEEBD4" w14:textId="77777777" w:rsidR="007B43C5" w:rsidRPr="007B43C5" w:rsidRDefault="007B43C5" w:rsidP="007B43C5">
      <w:pPr>
        <w:rPr>
          <w:rFonts w:ascii="Helvetica" w:hAnsi="Helvetica" w:cs="Arial Unicode MS"/>
          <w:color w:val="000000"/>
          <w:sz w:val="28"/>
          <w:szCs w:val="28"/>
          <w:u w:color="000000"/>
          <w:lang w:val="fr-FR" w:eastAsia="fr-FR"/>
        </w:rPr>
      </w:pPr>
      <w:r w:rsidRPr="007B43C5">
        <w:rPr>
          <w:rFonts w:ascii="Helvetica" w:hAnsi="Helvetica" w:cs="Arial Unicode MS"/>
          <w:color w:val="000000"/>
          <w:sz w:val="28"/>
          <w:szCs w:val="28"/>
          <w:u w:color="000000"/>
          <w:lang w:val="fr-FR" w:eastAsia="fr-FR"/>
        </w:rPr>
        <w:t>- Un stylo bleu, un stylo rouge, un stylo vert, un stylo noir</w:t>
      </w:r>
    </w:p>
    <w:p w14:paraId="696A0917" w14:textId="77777777" w:rsidR="007B43C5" w:rsidRPr="007B43C5" w:rsidRDefault="007B43C5" w:rsidP="007B43C5">
      <w:pPr>
        <w:rPr>
          <w:rFonts w:ascii="Helvetica" w:hAnsi="Helvetica" w:cs="Arial Unicode MS"/>
          <w:color w:val="000000"/>
          <w:sz w:val="28"/>
          <w:szCs w:val="28"/>
          <w:u w:color="000000"/>
          <w:lang w:val="fr-FR" w:eastAsia="fr-FR"/>
        </w:rPr>
      </w:pPr>
      <w:r w:rsidRPr="007B43C5">
        <w:rPr>
          <w:rFonts w:ascii="Helvetica" w:hAnsi="Helvetica" w:cs="Arial Unicode MS"/>
          <w:color w:val="000000"/>
          <w:sz w:val="28"/>
          <w:szCs w:val="28"/>
          <w:u w:color="000000"/>
          <w:lang w:val="fr-FR" w:eastAsia="fr-FR"/>
        </w:rPr>
        <w:t>- Deux crayons à papier dont un restera à l’école en stock.</w:t>
      </w:r>
    </w:p>
    <w:p w14:paraId="23EBB8D5" w14:textId="77777777" w:rsidR="007B43C5" w:rsidRPr="007B43C5" w:rsidRDefault="007B43C5" w:rsidP="007B43C5">
      <w:pPr>
        <w:ind w:left="305" w:hanging="305"/>
        <w:rPr>
          <w:rFonts w:ascii="Helvetica" w:hAnsi="Helvetica" w:cs="Arial Unicode MS"/>
          <w:color w:val="000000"/>
          <w:sz w:val="28"/>
          <w:szCs w:val="28"/>
          <w:u w:color="000000"/>
          <w:lang w:val="fr-FR" w:eastAsia="fr-FR"/>
        </w:rPr>
      </w:pPr>
      <w:r w:rsidRPr="007B43C5">
        <w:rPr>
          <w:rFonts w:ascii="Helvetica" w:hAnsi="Helvetica" w:cs="Arial Unicode MS"/>
          <w:color w:val="000000"/>
          <w:sz w:val="28"/>
          <w:szCs w:val="28"/>
          <w:u w:color="000000"/>
          <w:lang w:val="fr-FR" w:eastAsia="fr-FR"/>
        </w:rPr>
        <w:t>Une gomme blanche</w:t>
      </w:r>
    </w:p>
    <w:p w14:paraId="251E986D" w14:textId="77777777" w:rsidR="007B43C5" w:rsidRPr="007B43C5" w:rsidRDefault="007B43C5" w:rsidP="007B43C5">
      <w:pPr>
        <w:rPr>
          <w:rFonts w:ascii="Helvetica" w:hAnsi="Helvetica" w:cs="Arial Unicode MS"/>
          <w:color w:val="000000"/>
          <w:sz w:val="28"/>
          <w:szCs w:val="28"/>
          <w:u w:color="000000"/>
          <w:lang w:val="fr-FR" w:eastAsia="fr-FR"/>
        </w:rPr>
      </w:pPr>
      <w:r w:rsidRPr="007B43C5">
        <w:rPr>
          <w:rFonts w:ascii="Helvetica" w:hAnsi="Helvetica" w:cs="Arial Unicode MS"/>
          <w:color w:val="000000"/>
          <w:sz w:val="28"/>
          <w:szCs w:val="28"/>
          <w:u w:color="000000"/>
          <w:lang w:val="fr-FR" w:eastAsia="fr-FR"/>
        </w:rPr>
        <w:t xml:space="preserve">- Un taille-crayon avec </w:t>
      </w:r>
      <w:proofErr w:type="spellStart"/>
      <w:r w:rsidRPr="007B43C5">
        <w:rPr>
          <w:rFonts w:ascii="Helvetica" w:hAnsi="Helvetica" w:cs="Arial Unicode MS"/>
          <w:color w:val="000000"/>
          <w:sz w:val="28"/>
          <w:szCs w:val="28"/>
          <w:u w:color="000000"/>
          <w:lang w:val="fr-FR" w:eastAsia="fr-FR"/>
        </w:rPr>
        <w:t>réservoir</w:t>
      </w:r>
      <w:proofErr w:type="spellEnd"/>
    </w:p>
    <w:p w14:paraId="21CA474B" w14:textId="77777777" w:rsidR="007B43C5" w:rsidRPr="007B43C5" w:rsidRDefault="007B43C5" w:rsidP="007B43C5">
      <w:pPr>
        <w:rPr>
          <w:rFonts w:ascii="Helvetica" w:hAnsi="Helvetica" w:cs="Arial Unicode MS"/>
          <w:color w:val="000000"/>
          <w:sz w:val="28"/>
          <w:szCs w:val="28"/>
          <w:u w:color="000000"/>
          <w:lang w:val="fr-FR" w:eastAsia="fr-FR"/>
        </w:rPr>
      </w:pPr>
      <w:r w:rsidRPr="007B43C5">
        <w:rPr>
          <w:rFonts w:ascii="Helvetica" w:hAnsi="Helvetica" w:cs="Arial Unicode MS"/>
          <w:color w:val="000000"/>
          <w:sz w:val="28"/>
          <w:szCs w:val="28"/>
          <w:u w:color="000000"/>
          <w:lang w:val="fr-FR" w:eastAsia="fr-FR"/>
        </w:rPr>
        <w:t xml:space="preserve">- Deux </w:t>
      </w:r>
      <w:proofErr w:type="spellStart"/>
      <w:r w:rsidRPr="007B43C5">
        <w:rPr>
          <w:rFonts w:ascii="Helvetica" w:hAnsi="Helvetica" w:cs="Arial Unicode MS"/>
          <w:color w:val="000000"/>
          <w:sz w:val="28"/>
          <w:szCs w:val="28"/>
          <w:u w:color="000000"/>
          <w:lang w:val="fr-FR" w:eastAsia="fr-FR"/>
        </w:rPr>
        <w:t>bâtons</w:t>
      </w:r>
      <w:proofErr w:type="spellEnd"/>
      <w:r w:rsidRPr="007B43C5">
        <w:rPr>
          <w:rFonts w:ascii="Helvetica" w:hAnsi="Helvetica" w:cs="Arial Unicode MS"/>
          <w:color w:val="000000"/>
          <w:sz w:val="28"/>
          <w:szCs w:val="28"/>
          <w:u w:color="000000"/>
          <w:lang w:val="fr-FR" w:eastAsia="fr-FR"/>
        </w:rPr>
        <w:t xml:space="preserve"> de colle </w:t>
      </w:r>
      <w:proofErr w:type="spellStart"/>
      <w:r w:rsidRPr="007B43C5">
        <w:rPr>
          <w:rFonts w:ascii="Helvetica" w:hAnsi="Helvetica" w:cs="Arial Unicode MS"/>
          <w:color w:val="000000"/>
          <w:sz w:val="28"/>
          <w:szCs w:val="28"/>
          <w:u w:color="000000"/>
          <w:lang w:val="fr-FR" w:eastAsia="fr-FR"/>
        </w:rPr>
        <w:t>géants</w:t>
      </w:r>
      <w:proofErr w:type="spellEnd"/>
    </w:p>
    <w:p w14:paraId="681DDCD7" w14:textId="77777777" w:rsidR="007B43C5" w:rsidRPr="007B43C5" w:rsidRDefault="007B43C5" w:rsidP="007B43C5">
      <w:pPr>
        <w:numPr>
          <w:ilvl w:val="0"/>
          <w:numId w:val="3"/>
        </w:numPr>
        <w:rPr>
          <w:rFonts w:ascii="Helvetica" w:hAnsi="Helvetica" w:cs="Arial Unicode MS"/>
          <w:color w:val="000000"/>
          <w:sz w:val="28"/>
          <w:szCs w:val="28"/>
          <w:u w:color="000000"/>
          <w:lang w:val="fr-FR" w:eastAsia="fr-FR"/>
        </w:rPr>
      </w:pPr>
      <w:r w:rsidRPr="007B43C5">
        <w:rPr>
          <w:rFonts w:ascii="Helvetica" w:hAnsi="Helvetica" w:cs="Arial Unicode MS"/>
          <w:color w:val="000000"/>
          <w:sz w:val="28"/>
          <w:szCs w:val="28"/>
          <w:u w:color="000000"/>
          <w:lang w:val="fr-FR" w:eastAsia="fr-FR"/>
        </w:rPr>
        <w:t>Une paire de ciseaux</w:t>
      </w:r>
    </w:p>
    <w:p w14:paraId="5CAE00B7" w14:textId="77777777" w:rsidR="007B43C5" w:rsidRPr="007B43C5" w:rsidRDefault="007B43C5" w:rsidP="007B43C5">
      <w:pPr>
        <w:numPr>
          <w:ilvl w:val="0"/>
          <w:numId w:val="3"/>
        </w:numPr>
        <w:rPr>
          <w:rFonts w:ascii="Helvetica" w:hAnsi="Helvetica" w:cs="Arial Unicode MS"/>
          <w:color w:val="000000"/>
          <w:sz w:val="28"/>
          <w:szCs w:val="28"/>
          <w:u w:color="000000"/>
          <w:lang w:val="fr-FR" w:eastAsia="fr-FR"/>
        </w:rPr>
      </w:pPr>
      <w:r w:rsidRPr="007B43C5">
        <w:rPr>
          <w:rFonts w:ascii="Helvetica" w:hAnsi="Helvetica" w:cs="Arial Unicode MS"/>
          <w:color w:val="000000"/>
          <w:sz w:val="28"/>
          <w:szCs w:val="28"/>
          <w:u w:color="000000"/>
          <w:lang w:val="fr-FR" w:eastAsia="fr-FR"/>
        </w:rPr>
        <w:t>Un surligneur</w:t>
      </w:r>
    </w:p>
    <w:p w14:paraId="0859FE15" w14:textId="77777777" w:rsidR="00EF0B87" w:rsidRDefault="00EF0B87">
      <w:pPr>
        <w:pStyle w:val="CorpsA"/>
        <w:rPr>
          <w:rStyle w:val="Aucun"/>
          <w:sz w:val="28"/>
          <w:szCs w:val="28"/>
        </w:rPr>
      </w:pPr>
    </w:p>
    <w:p w14:paraId="7F752A57" w14:textId="77777777" w:rsidR="00EF0B87" w:rsidRDefault="00951863">
      <w:pPr>
        <w:pStyle w:val="CorpsA"/>
        <w:rPr>
          <w:rStyle w:val="Aucun"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>Des crayons de couleurs</w:t>
      </w:r>
      <w:r>
        <w:rPr>
          <w:rStyle w:val="Aucun"/>
          <w:sz w:val="28"/>
          <w:szCs w:val="28"/>
        </w:rPr>
        <w:t xml:space="preserve"> qui resteront à l’</w:t>
      </w:r>
      <w:proofErr w:type="spellStart"/>
      <w:r>
        <w:rPr>
          <w:rStyle w:val="Aucun"/>
          <w:sz w:val="28"/>
          <w:szCs w:val="28"/>
        </w:rPr>
        <w:t>école</w:t>
      </w:r>
      <w:proofErr w:type="spellEnd"/>
      <w:r>
        <w:rPr>
          <w:rStyle w:val="Aucun"/>
          <w:sz w:val="28"/>
          <w:szCs w:val="28"/>
        </w:rPr>
        <w:t xml:space="preserve"> aussi.</w:t>
      </w:r>
    </w:p>
    <w:p w14:paraId="4CE64D15" w14:textId="3BEC7CB0" w:rsidR="00EF0B87" w:rsidRDefault="00951863">
      <w:pPr>
        <w:pStyle w:val="CorpsA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>Des feutres</w:t>
      </w:r>
      <w:r w:rsidR="004E400B">
        <w:rPr>
          <w:rStyle w:val="Aucun"/>
          <w:b/>
          <w:bCs/>
          <w:sz w:val="28"/>
          <w:szCs w:val="28"/>
        </w:rPr>
        <w:t>.</w:t>
      </w:r>
    </w:p>
    <w:p w14:paraId="3A27F3AC" w14:textId="77777777" w:rsidR="00EF0B87" w:rsidRDefault="00951863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Une </w:t>
      </w:r>
      <w:proofErr w:type="spellStart"/>
      <w:r>
        <w:rPr>
          <w:rStyle w:val="Aucun"/>
          <w:b/>
          <w:bCs/>
          <w:sz w:val="28"/>
          <w:szCs w:val="28"/>
        </w:rPr>
        <w:t>règle</w:t>
      </w:r>
      <w:proofErr w:type="spellEnd"/>
      <w:r>
        <w:rPr>
          <w:rStyle w:val="Aucun"/>
          <w:b/>
          <w:bCs/>
          <w:sz w:val="28"/>
          <w:szCs w:val="28"/>
        </w:rPr>
        <w:t xml:space="preserve"> plate de 30 cm</w:t>
      </w:r>
      <w:r>
        <w:rPr>
          <w:rStyle w:val="Aucun"/>
          <w:sz w:val="28"/>
          <w:szCs w:val="28"/>
        </w:rPr>
        <w:t xml:space="preserve"> en plexiglas au nom de l’enfant</w:t>
      </w:r>
    </w:p>
    <w:p w14:paraId="29BBED8B" w14:textId="77777777" w:rsidR="00EF0B87" w:rsidRDefault="00951863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Une </w:t>
      </w:r>
      <w:proofErr w:type="spellStart"/>
      <w:r>
        <w:rPr>
          <w:rStyle w:val="Aucun"/>
          <w:b/>
          <w:bCs/>
          <w:sz w:val="28"/>
          <w:szCs w:val="28"/>
        </w:rPr>
        <w:t>équerre</w:t>
      </w:r>
      <w:proofErr w:type="spellEnd"/>
      <w:r>
        <w:rPr>
          <w:rStyle w:val="Aucun"/>
          <w:b/>
          <w:bCs/>
          <w:sz w:val="28"/>
          <w:szCs w:val="28"/>
        </w:rPr>
        <w:t xml:space="preserve"> en plexiglas</w:t>
      </w:r>
      <w:r>
        <w:rPr>
          <w:rStyle w:val="Aucun"/>
          <w:sz w:val="28"/>
          <w:szCs w:val="28"/>
        </w:rPr>
        <w:t xml:space="preserve"> au nom de l’enfant </w:t>
      </w:r>
    </w:p>
    <w:p w14:paraId="2994C218" w14:textId="77777777" w:rsidR="00EF0B87" w:rsidRDefault="00951863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lang w:val="it-IT"/>
        </w:rPr>
        <w:t xml:space="preserve">Un </w:t>
      </w:r>
      <w:r>
        <w:rPr>
          <w:rStyle w:val="Aucun"/>
          <w:b/>
          <w:bCs/>
          <w:sz w:val="28"/>
          <w:szCs w:val="28"/>
        </w:rPr>
        <w:t>compas correct</w:t>
      </w:r>
      <w:r>
        <w:rPr>
          <w:rStyle w:val="Aucun"/>
          <w:sz w:val="28"/>
          <w:szCs w:val="28"/>
        </w:rPr>
        <w:t xml:space="preserve"> avec une </w:t>
      </w:r>
      <w:proofErr w:type="spellStart"/>
      <w:r>
        <w:rPr>
          <w:rStyle w:val="Aucun"/>
          <w:sz w:val="28"/>
          <w:szCs w:val="28"/>
        </w:rPr>
        <w:t>étiquette</w:t>
      </w:r>
      <w:proofErr w:type="spellEnd"/>
      <w:r>
        <w:rPr>
          <w:rStyle w:val="Aucun"/>
          <w:sz w:val="28"/>
          <w:szCs w:val="28"/>
        </w:rPr>
        <w:t xml:space="preserve"> au nom de l’enfant</w:t>
      </w:r>
    </w:p>
    <w:p w14:paraId="4AE6C8F7" w14:textId="77777777" w:rsidR="00EF0B87" w:rsidRDefault="00951863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Une </w:t>
      </w:r>
      <w:r>
        <w:rPr>
          <w:rStyle w:val="Aucun"/>
          <w:b/>
          <w:bCs/>
          <w:sz w:val="28"/>
          <w:szCs w:val="28"/>
        </w:rPr>
        <w:t xml:space="preserve">chemise </w:t>
      </w:r>
      <w:r>
        <w:rPr>
          <w:rStyle w:val="Aucun"/>
          <w:sz w:val="28"/>
          <w:szCs w:val="28"/>
        </w:rPr>
        <w:t xml:space="preserve">à rabats et </w:t>
      </w:r>
      <w:proofErr w:type="spellStart"/>
      <w:r>
        <w:rPr>
          <w:rStyle w:val="Aucun"/>
          <w:sz w:val="28"/>
          <w:szCs w:val="28"/>
        </w:rPr>
        <w:t>élastiques</w:t>
      </w:r>
      <w:proofErr w:type="spellEnd"/>
    </w:p>
    <w:p w14:paraId="12B8990E" w14:textId="77777777" w:rsidR="00EF0B87" w:rsidRDefault="00951863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Une </w:t>
      </w:r>
      <w:r>
        <w:rPr>
          <w:rStyle w:val="Aucun"/>
          <w:b/>
          <w:bCs/>
          <w:sz w:val="28"/>
          <w:szCs w:val="28"/>
        </w:rPr>
        <w:t>ardoise blanche</w:t>
      </w:r>
      <w:r>
        <w:rPr>
          <w:rStyle w:val="Aucun"/>
          <w:sz w:val="28"/>
          <w:szCs w:val="28"/>
        </w:rPr>
        <w:t xml:space="preserve"> avec provision de </w:t>
      </w:r>
      <w:r>
        <w:rPr>
          <w:rStyle w:val="Aucun"/>
          <w:b/>
          <w:bCs/>
          <w:sz w:val="28"/>
          <w:szCs w:val="28"/>
        </w:rPr>
        <w:t xml:space="preserve">feutres </w:t>
      </w:r>
      <w:r w:rsidRPr="004E400B">
        <w:rPr>
          <w:rStyle w:val="Aucun"/>
          <w:sz w:val="28"/>
          <w:szCs w:val="28"/>
        </w:rPr>
        <w:t xml:space="preserve">(type </w:t>
      </w:r>
      <w:proofErr w:type="spellStart"/>
      <w:r w:rsidRPr="004E400B">
        <w:rPr>
          <w:rStyle w:val="Aucun"/>
          <w:sz w:val="28"/>
          <w:szCs w:val="28"/>
        </w:rPr>
        <w:t>Velle</w:t>
      </w:r>
      <w:r>
        <w:rPr>
          <w:rStyle w:val="Aucun"/>
          <w:sz w:val="28"/>
          <w:szCs w:val="28"/>
        </w:rPr>
        <w:t>́da</w:t>
      </w:r>
      <w:proofErr w:type="spellEnd"/>
      <w:r>
        <w:rPr>
          <w:rStyle w:val="Aucun"/>
          <w:sz w:val="28"/>
          <w:szCs w:val="28"/>
        </w:rPr>
        <w:t xml:space="preserve">) et de quoi </w:t>
      </w:r>
    </w:p>
    <w:p w14:paraId="4ED46216" w14:textId="77777777" w:rsidR="00EF0B87" w:rsidRDefault="00951863">
      <w:pPr>
        <w:pStyle w:val="CorpsA"/>
        <w:rPr>
          <w:rStyle w:val="Aucun"/>
          <w:sz w:val="28"/>
          <w:szCs w:val="28"/>
        </w:rPr>
      </w:pPr>
      <w:proofErr w:type="gramStart"/>
      <w:r>
        <w:rPr>
          <w:rStyle w:val="Aucun"/>
          <w:sz w:val="28"/>
          <w:szCs w:val="28"/>
        </w:rPr>
        <w:t>effacer</w:t>
      </w:r>
      <w:proofErr w:type="gramEnd"/>
      <w:r>
        <w:rPr>
          <w:rStyle w:val="Aucun"/>
          <w:sz w:val="28"/>
          <w:szCs w:val="28"/>
        </w:rPr>
        <w:t xml:space="preserve"> </w:t>
      </w:r>
    </w:p>
    <w:p w14:paraId="44C3C214" w14:textId="2D713A02" w:rsidR="00EF0B87" w:rsidRDefault="00951863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lang w:val="it-IT"/>
        </w:rPr>
        <w:t xml:space="preserve">Un </w:t>
      </w:r>
      <w:r>
        <w:rPr>
          <w:rStyle w:val="Aucun"/>
          <w:b/>
          <w:bCs/>
          <w:sz w:val="28"/>
          <w:szCs w:val="28"/>
          <w:lang w:val="nl-NL"/>
        </w:rPr>
        <w:t>agenda</w:t>
      </w:r>
      <w:r>
        <w:rPr>
          <w:rStyle w:val="Aucun"/>
          <w:sz w:val="28"/>
          <w:szCs w:val="28"/>
        </w:rPr>
        <w:t xml:space="preserve"> de septembre 20</w:t>
      </w:r>
      <w:r w:rsidR="004E400B">
        <w:rPr>
          <w:rStyle w:val="Aucun"/>
          <w:sz w:val="28"/>
          <w:szCs w:val="28"/>
        </w:rPr>
        <w:t>20</w:t>
      </w:r>
      <w:r>
        <w:rPr>
          <w:rStyle w:val="Aucun"/>
          <w:sz w:val="28"/>
          <w:szCs w:val="28"/>
        </w:rPr>
        <w:t xml:space="preserve"> à </w:t>
      </w:r>
      <w:proofErr w:type="spellStart"/>
      <w:r>
        <w:rPr>
          <w:rStyle w:val="Aucun"/>
          <w:sz w:val="28"/>
          <w:szCs w:val="28"/>
        </w:rPr>
        <w:t>août</w:t>
      </w:r>
      <w:proofErr w:type="spellEnd"/>
      <w:r>
        <w:rPr>
          <w:rStyle w:val="Aucun"/>
          <w:sz w:val="28"/>
          <w:szCs w:val="28"/>
        </w:rPr>
        <w:t xml:space="preserve"> 202</w:t>
      </w:r>
      <w:r w:rsidR="004E400B">
        <w:rPr>
          <w:rStyle w:val="Aucun"/>
          <w:sz w:val="28"/>
          <w:szCs w:val="28"/>
        </w:rPr>
        <w:t>1</w:t>
      </w:r>
    </w:p>
    <w:p w14:paraId="24F95C2C" w14:textId="77777777" w:rsidR="00EF0B87" w:rsidRDefault="00951863">
      <w:pPr>
        <w:pStyle w:val="CorpsA"/>
        <w:rPr>
          <w:rStyle w:val="Aucun"/>
          <w:b/>
          <w:bCs/>
          <w:sz w:val="28"/>
          <w:szCs w:val="28"/>
        </w:rPr>
      </w:pPr>
      <w:r>
        <w:rPr>
          <w:rStyle w:val="Aucun"/>
          <w:sz w:val="28"/>
          <w:szCs w:val="28"/>
        </w:rPr>
        <w:t>Un</w:t>
      </w:r>
      <w:r>
        <w:rPr>
          <w:rStyle w:val="Aucun"/>
          <w:b/>
          <w:bCs/>
          <w:sz w:val="28"/>
          <w:szCs w:val="28"/>
        </w:rPr>
        <w:t xml:space="preserve"> cahier de brouillon</w:t>
      </w:r>
    </w:p>
    <w:p w14:paraId="0D51D4D6" w14:textId="5422523E" w:rsidR="00EF0B87" w:rsidRDefault="00951863">
      <w:pPr>
        <w:pStyle w:val="CorpsA"/>
        <w:rPr>
          <w:rStyle w:val="Aucun"/>
          <w:b/>
          <w:bCs/>
          <w:sz w:val="28"/>
          <w:szCs w:val="28"/>
        </w:rPr>
      </w:pPr>
      <w:r>
        <w:rPr>
          <w:rStyle w:val="Aucun"/>
          <w:sz w:val="28"/>
          <w:szCs w:val="28"/>
        </w:rPr>
        <w:t xml:space="preserve">Un </w:t>
      </w:r>
      <w:r>
        <w:rPr>
          <w:rStyle w:val="Aucun"/>
          <w:b/>
          <w:bCs/>
          <w:sz w:val="28"/>
          <w:szCs w:val="28"/>
        </w:rPr>
        <w:t>grand classeur et 6 intercalaires</w:t>
      </w:r>
      <w:r w:rsidR="004E400B">
        <w:rPr>
          <w:rStyle w:val="Aucun"/>
          <w:b/>
          <w:bCs/>
          <w:sz w:val="28"/>
          <w:szCs w:val="28"/>
        </w:rPr>
        <w:t xml:space="preserve"> cartonnées de préférence</w:t>
      </w:r>
    </w:p>
    <w:p w14:paraId="175EC8D9" w14:textId="77777777" w:rsidR="00EF0B87" w:rsidRDefault="00951863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lang w:val="it-IT"/>
        </w:rPr>
        <w:t xml:space="preserve">Un </w:t>
      </w:r>
      <w:r>
        <w:rPr>
          <w:rStyle w:val="Aucun"/>
          <w:b/>
          <w:bCs/>
          <w:sz w:val="28"/>
          <w:szCs w:val="28"/>
        </w:rPr>
        <w:t>paquet de 50 feuillets</w:t>
      </w:r>
      <w:r>
        <w:rPr>
          <w:rStyle w:val="Aucun"/>
          <w:sz w:val="28"/>
          <w:szCs w:val="28"/>
        </w:rPr>
        <w:t xml:space="preserve"> mobiles blancs </w:t>
      </w:r>
      <w:proofErr w:type="spellStart"/>
      <w:r>
        <w:rPr>
          <w:rStyle w:val="Aucun"/>
          <w:sz w:val="28"/>
          <w:szCs w:val="28"/>
        </w:rPr>
        <w:t>perforés</w:t>
      </w:r>
      <w:proofErr w:type="spellEnd"/>
      <w:r>
        <w:rPr>
          <w:rStyle w:val="Aucun"/>
          <w:sz w:val="28"/>
          <w:szCs w:val="28"/>
        </w:rPr>
        <w:t xml:space="preserve"> 21 x 29, 7 </w:t>
      </w:r>
      <w:proofErr w:type="spellStart"/>
      <w:r>
        <w:rPr>
          <w:rStyle w:val="Aucun"/>
          <w:sz w:val="28"/>
          <w:szCs w:val="28"/>
        </w:rPr>
        <w:t>seyès</w:t>
      </w:r>
      <w:proofErr w:type="spellEnd"/>
      <w:r>
        <w:rPr>
          <w:rStyle w:val="Aucun"/>
          <w:sz w:val="28"/>
          <w:szCs w:val="28"/>
        </w:rPr>
        <w:t xml:space="preserve"> (grands carreaux avec interlignes) : pour le classeur</w:t>
      </w:r>
    </w:p>
    <w:p w14:paraId="2A4BDBAA" w14:textId="77777777" w:rsidR="00EF0B87" w:rsidRDefault="00951863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Un </w:t>
      </w:r>
      <w:r>
        <w:rPr>
          <w:rStyle w:val="Aucun"/>
          <w:b/>
          <w:bCs/>
          <w:sz w:val="28"/>
          <w:szCs w:val="28"/>
        </w:rPr>
        <w:t>paquet de pochettes transparentes</w:t>
      </w:r>
      <w:r>
        <w:rPr>
          <w:rStyle w:val="Aucun"/>
          <w:sz w:val="28"/>
          <w:szCs w:val="28"/>
        </w:rPr>
        <w:t xml:space="preserve"> pour le classeur</w:t>
      </w:r>
    </w:p>
    <w:p w14:paraId="3B36D064" w14:textId="60F00A91" w:rsidR="00EF0B87" w:rsidRDefault="00951863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lang w:val="it-IT"/>
        </w:rPr>
        <w:t xml:space="preserve">Un </w:t>
      </w:r>
      <w:r>
        <w:rPr>
          <w:rStyle w:val="Aucun"/>
          <w:b/>
          <w:bCs/>
          <w:sz w:val="28"/>
          <w:szCs w:val="28"/>
        </w:rPr>
        <w:t xml:space="preserve">porte-vues </w:t>
      </w:r>
      <w:r>
        <w:rPr>
          <w:rStyle w:val="Aucun"/>
          <w:sz w:val="28"/>
          <w:szCs w:val="28"/>
        </w:rPr>
        <w:t>(reliure plastique) 100 vues si l’ancien est abîmé.</w:t>
      </w:r>
    </w:p>
    <w:p w14:paraId="40E558AE" w14:textId="77777777" w:rsidR="00EF0B87" w:rsidRDefault="00951863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Une </w:t>
      </w:r>
      <w:r>
        <w:rPr>
          <w:rStyle w:val="Aucun"/>
          <w:b/>
          <w:bCs/>
          <w:sz w:val="28"/>
          <w:szCs w:val="28"/>
        </w:rPr>
        <w:t>calculatrice</w:t>
      </w:r>
      <w:r>
        <w:rPr>
          <w:rStyle w:val="Aucun"/>
          <w:sz w:val="28"/>
          <w:szCs w:val="28"/>
        </w:rPr>
        <w:t xml:space="preserve"> très simple </w:t>
      </w:r>
    </w:p>
    <w:p w14:paraId="3987E893" w14:textId="77777777" w:rsidR="00EF0B87" w:rsidRDefault="00EF0B87">
      <w:pPr>
        <w:pStyle w:val="CorpsA"/>
        <w:rPr>
          <w:rStyle w:val="Aucun"/>
          <w:b/>
          <w:bCs/>
          <w:sz w:val="28"/>
          <w:szCs w:val="28"/>
        </w:rPr>
      </w:pPr>
    </w:p>
    <w:p w14:paraId="2DF20F51" w14:textId="77777777" w:rsidR="00EF0B87" w:rsidRDefault="00951863">
      <w:pPr>
        <w:pStyle w:val="CorpsA"/>
        <w:rPr>
          <w:rStyle w:val="Aucun"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>Un dictionnaire</w:t>
      </w:r>
      <w:r>
        <w:rPr>
          <w:rStyle w:val="Aucun"/>
          <w:sz w:val="28"/>
          <w:szCs w:val="28"/>
        </w:rPr>
        <w:t xml:space="preserve"> Robert Junior 8-12 ans CE-CM (uniquement pour les </w:t>
      </w:r>
      <w:proofErr w:type="spellStart"/>
      <w:r>
        <w:rPr>
          <w:rStyle w:val="Aucun"/>
          <w:sz w:val="28"/>
          <w:szCs w:val="28"/>
        </w:rPr>
        <w:t>élèves</w:t>
      </w:r>
      <w:proofErr w:type="spellEnd"/>
      <w:r>
        <w:rPr>
          <w:rStyle w:val="Aucun"/>
          <w:sz w:val="28"/>
          <w:szCs w:val="28"/>
        </w:rPr>
        <w:t xml:space="preserve"> qui n’ont pas de dictionnaire ou qui doivent le renouveler)</w:t>
      </w:r>
    </w:p>
    <w:p w14:paraId="3A426DF1" w14:textId="77777777" w:rsidR="00EF0B87" w:rsidRDefault="00EF0B87">
      <w:pPr>
        <w:pStyle w:val="CorpsA"/>
        <w:rPr>
          <w:rStyle w:val="Aucun"/>
          <w:sz w:val="28"/>
          <w:szCs w:val="28"/>
        </w:rPr>
      </w:pPr>
    </w:p>
    <w:p w14:paraId="21809663" w14:textId="73D255AF" w:rsidR="00EF0B87" w:rsidRDefault="00951863">
      <w:pPr>
        <w:pStyle w:val="CorpsA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 xml:space="preserve">Deux </w:t>
      </w:r>
      <w:proofErr w:type="spellStart"/>
      <w:r>
        <w:rPr>
          <w:rStyle w:val="Aucun"/>
          <w:b/>
          <w:bCs/>
          <w:sz w:val="28"/>
          <w:szCs w:val="28"/>
        </w:rPr>
        <w:t>boîtes</w:t>
      </w:r>
      <w:proofErr w:type="spellEnd"/>
      <w:r>
        <w:rPr>
          <w:rStyle w:val="Aucun"/>
          <w:b/>
          <w:bCs/>
          <w:sz w:val="28"/>
          <w:szCs w:val="28"/>
        </w:rPr>
        <w:t xml:space="preserve"> de mouchoirs en papier</w:t>
      </w:r>
    </w:p>
    <w:p w14:paraId="5D1613A7" w14:textId="77777777" w:rsidR="00EF0B87" w:rsidRDefault="00EF0B87">
      <w:pPr>
        <w:pStyle w:val="CorpsA"/>
        <w:rPr>
          <w:rStyle w:val="Aucun"/>
          <w:sz w:val="28"/>
          <w:szCs w:val="28"/>
        </w:rPr>
      </w:pPr>
    </w:p>
    <w:p w14:paraId="7357FA18" w14:textId="77777777" w:rsidR="00EF0B87" w:rsidRDefault="00951863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>Une paire de chaussures de sport (avec une tenue sportive).</w:t>
      </w:r>
    </w:p>
    <w:p w14:paraId="11226E5F" w14:textId="77777777" w:rsidR="00EF0B87" w:rsidRDefault="00951863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>Une blouse pour la peinture (un vieux tee-shirt ou une vieille chemise)</w:t>
      </w:r>
    </w:p>
    <w:p w14:paraId="70F0EB88" w14:textId="77777777" w:rsidR="00EF0B87" w:rsidRDefault="00EF0B87">
      <w:pPr>
        <w:pStyle w:val="CorpsA"/>
        <w:rPr>
          <w:rStyle w:val="Aucun"/>
          <w:sz w:val="28"/>
          <w:szCs w:val="28"/>
        </w:rPr>
      </w:pPr>
    </w:p>
    <w:p w14:paraId="6588A303" w14:textId="672E01D3" w:rsidR="00EF0B87" w:rsidRDefault="00951863">
      <w:pPr>
        <w:pStyle w:val="CorpsA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lang w:val="it-IT"/>
        </w:rPr>
        <w:t>Merci d</w:t>
      </w:r>
      <w:r>
        <w:rPr>
          <w:rStyle w:val="Aucun"/>
          <w:sz w:val="28"/>
          <w:szCs w:val="28"/>
        </w:rPr>
        <w:t>’avance</w:t>
      </w:r>
    </w:p>
    <w:p w14:paraId="6B08E12E" w14:textId="0D5BEC54" w:rsidR="004E400B" w:rsidRDefault="004E400B">
      <w:pPr>
        <w:pStyle w:val="CorpsA"/>
        <w:jc w:val="center"/>
      </w:pPr>
      <w:r>
        <w:rPr>
          <w:rStyle w:val="Aucun"/>
          <w:sz w:val="28"/>
          <w:szCs w:val="28"/>
        </w:rPr>
        <w:t xml:space="preserve">Aurore </w:t>
      </w:r>
      <w:proofErr w:type="spellStart"/>
      <w:r>
        <w:rPr>
          <w:rStyle w:val="Aucun"/>
          <w:sz w:val="28"/>
          <w:szCs w:val="28"/>
        </w:rPr>
        <w:t>Bideau</w:t>
      </w:r>
      <w:proofErr w:type="spellEnd"/>
    </w:p>
    <w:sectPr w:rsidR="004E400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659E1" w14:textId="77777777" w:rsidR="001D4C03" w:rsidRDefault="001D4C03">
      <w:r>
        <w:separator/>
      </w:r>
    </w:p>
  </w:endnote>
  <w:endnote w:type="continuationSeparator" w:id="0">
    <w:p w14:paraId="66526442" w14:textId="77777777" w:rsidR="001D4C03" w:rsidRDefault="001D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ston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C2573" w14:textId="77777777" w:rsidR="00EF0B87" w:rsidRDefault="00EF0B87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84F49" w14:textId="77777777" w:rsidR="001D4C03" w:rsidRDefault="001D4C03">
      <w:r>
        <w:separator/>
      </w:r>
    </w:p>
  </w:footnote>
  <w:footnote w:type="continuationSeparator" w:id="0">
    <w:p w14:paraId="76C1E711" w14:textId="77777777" w:rsidR="001D4C03" w:rsidRDefault="001D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08110" w14:textId="77777777" w:rsidR="00EF0B87" w:rsidRDefault="00EF0B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C6594"/>
    <w:multiLevelType w:val="hybridMultilevel"/>
    <w:tmpl w:val="A464297A"/>
    <w:numStyleLink w:val="Tiret"/>
  </w:abstractNum>
  <w:abstractNum w:abstractNumId="1" w15:restartNumberingAfterBreak="0">
    <w:nsid w:val="5A7572F8"/>
    <w:multiLevelType w:val="hybridMultilevel"/>
    <w:tmpl w:val="A464297A"/>
    <w:styleLink w:val="Tiret"/>
    <w:lvl w:ilvl="0" w:tplc="959E4306">
      <w:start w:val="1"/>
      <w:numFmt w:val="bullet"/>
      <w:lvlText w:val="-"/>
      <w:lvlJc w:val="left"/>
      <w:pPr>
        <w:ind w:left="30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B186FD34">
      <w:start w:val="1"/>
      <w:numFmt w:val="bullet"/>
      <w:lvlText w:val="-"/>
      <w:lvlJc w:val="left"/>
      <w:pPr>
        <w:ind w:left="54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462C6F54">
      <w:start w:val="1"/>
      <w:numFmt w:val="bullet"/>
      <w:lvlText w:val="-"/>
      <w:lvlJc w:val="left"/>
      <w:pPr>
        <w:ind w:left="78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7178629E">
      <w:start w:val="1"/>
      <w:numFmt w:val="bullet"/>
      <w:lvlText w:val="-"/>
      <w:lvlJc w:val="left"/>
      <w:pPr>
        <w:ind w:left="102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B16ADDEE">
      <w:start w:val="1"/>
      <w:numFmt w:val="bullet"/>
      <w:lvlText w:val="-"/>
      <w:lvlJc w:val="left"/>
      <w:pPr>
        <w:ind w:left="126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9FE0CF52">
      <w:start w:val="1"/>
      <w:numFmt w:val="bullet"/>
      <w:lvlText w:val="-"/>
      <w:lvlJc w:val="left"/>
      <w:pPr>
        <w:ind w:left="150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103AE0C8">
      <w:start w:val="1"/>
      <w:numFmt w:val="bullet"/>
      <w:lvlText w:val="-"/>
      <w:lvlJc w:val="left"/>
      <w:pPr>
        <w:ind w:left="174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F5382DBA">
      <w:start w:val="1"/>
      <w:numFmt w:val="bullet"/>
      <w:lvlText w:val="-"/>
      <w:lvlJc w:val="left"/>
      <w:pPr>
        <w:ind w:left="198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A9A21B86">
      <w:start w:val="1"/>
      <w:numFmt w:val="bullet"/>
      <w:lvlText w:val="-"/>
      <w:lvlJc w:val="left"/>
      <w:pPr>
        <w:ind w:left="222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D3C6ED70">
        <w:start w:val="1"/>
        <w:numFmt w:val="bullet"/>
        <w:lvlText w:val="-"/>
        <w:lvlJc w:val="left"/>
        <w:pPr>
          <w:ind w:left="24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1">
      <w:lvl w:ilvl="1" w:tplc="A99E9292">
        <w:start w:val="1"/>
        <w:numFmt w:val="bullet"/>
        <w:lvlText w:val="-"/>
        <w:lvlJc w:val="left"/>
        <w:pPr>
          <w:ind w:left="54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2">
      <w:lvl w:ilvl="2" w:tplc="5C14E484">
        <w:start w:val="1"/>
        <w:numFmt w:val="bullet"/>
        <w:lvlText w:val="-"/>
        <w:lvlJc w:val="left"/>
        <w:pPr>
          <w:ind w:left="78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3">
      <w:lvl w:ilvl="3" w:tplc="4A6438F4">
        <w:start w:val="1"/>
        <w:numFmt w:val="bullet"/>
        <w:lvlText w:val="-"/>
        <w:lvlJc w:val="left"/>
        <w:pPr>
          <w:ind w:left="102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4">
      <w:lvl w:ilvl="4" w:tplc="3E442FFA">
        <w:start w:val="1"/>
        <w:numFmt w:val="bullet"/>
        <w:lvlText w:val="-"/>
        <w:lvlJc w:val="left"/>
        <w:pPr>
          <w:ind w:left="126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5">
      <w:lvl w:ilvl="5" w:tplc="D9AA056E">
        <w:start w:val="1"/>
        <w:numFmt w:val="bullet"/>
        <w:lvlText w:val="-"/>
        <w:lvlJc w:val="left"/>
        <w:pPr>
          <w:ind w:left="150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6">
      <w:lvl w:ilvl="6" w:tplc="CB3EC884">
        <w:start w:val="1"/>
        <w:numFmt w:val="bullet"/>
        <w:lvlText w:val="-"/>
        <w:lvlJc w:val="left"/>
        <w:pPr>
          <w:ind w:left="174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7">
      <w:lvl w:ilvl="7" w:tplc="F7924D30">
        <w:start w:val="1"/>
        <w:numFmt w:val="bullet"/>
        <w:lvlText w:val="-"/>
        <w:lvlJc w:val="left"/>
        <w:pPr>
          <w:ind w:left="198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8">
      <w:lvl w:ilvl="8" w:tplc="BB6A859E">
        <w:start w:val="1"/>
        <w:numFmt w:val="bullet"/>
        <w:lvlText w:val="-"/>
        <w:lvlJc w:val="left"/>
        <w:pPr>
          <w:ind w:left="222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87"/>
    <w:rsid w:val="001D4C03"/>
    <w:rsid w:val="004E400B"/>
    <w:rsid w:val="007B43C5"/>
    <w:rsid w:val="00951863"/>
    <w:rsid w:val="00E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3790"/>
  <w15:docId w15:val="{5BAB13F3-668F-423A-A3A4-71B26866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Aucun">
    <w:name w:val="Aucun"/>
    <w:rPr>
      <w:lang w:val="fr-FR"/>
    </w:rPr>
  </w:style>
  <w:style w:type="numbering" w:customStyle="1" w:styleId="Tiret">
    <w:name w:val="Tiret"/>
    <w:pPr>
      <w:numPr>
        <w:numId w:val="1"/>
      </w:numPr>
    </w:pPr>
  </w:style>
  <w:style w:type="numbering" w:customStyle="1" w:styleId="Tiret1">
    <w:name w:val="Tiret1"/>
    <w:rsid w:val="007B43C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Enseignant</cp:lastModifiedBy>
  <cp:revision>3</cp:revision>
  <dcterms:created xsi:type="dcterms:W3CDTF">2020-07-13T10:32:00Z</dcterms:created>
  <dcterms:modified xsi:type="dcterms:W3CDTF">2020-07-13T12:03:00Z</dcterms:modified>
</cp:coreProperties>
</file>